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E3D1" w14:textId="61ACBFCF" w:rsidR="00AB417C" w:rsidRPr="008F1CC1" w:rsidRDefault="008F1CC1" w:rsidP="008F1CC1">
      <w:pPr>
        <w:jc w:val="center"/>
        <w:rPr>
          <w:b/>
          <w:bCs/>
          <w:sz w:val="36"/>
          <w:szCs w:val="36"/>
        </w:rPr>
      </w:pPr>
      <w:r w:rsidRPr="008F1CC1">
        <w:rPr>
          <w:b/>
          <w:bCs/>
          <w:sz w:val="36"/>
          <w:szCs w:val="36"/>
        </w:rPr>
        <w:t>COMMUNITY MATTERS</w:t>
      </w:r>
    </w:p>
    <w:p w14:paraId="4D176191" w14:textId="77777777" w:rsidR="00A66160" w:rsidRDefault="00A66160"/>
    <w:p w14:paraId="437DB128" w14:textId="77777777" w:rsidR="00A66160" w:rsidRDefault="00A66160"/>
    <w:p w14:paraId="21B321C4" w14:textId="5DC897FA" w:rsidR="00AB417C" w:rsidRDefault="00AB417C">
      <w:r>
        <w:rPr>
          <w:noProof/>
        </w:rPr>
        <w:drawing>
          <wp:inline distT="0" distB="0" distL="0" distR="0" wp14:anchorId="17BC74AA" wp14:editId="1D2CE136">
            <wp:extent cx="5731510" cy="1910715"/>
            <wp:effectExtent l="0" t="0" r="2540" b="0"/>
            <wp:docPr id="1015573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1ECD" w14:textId="77777777" w:rsidR="00385473" w:rsidRDefault="00385473"/>
    <w:p w14:paraId="7B6DD174" w14:textId="77777777" w:rsidR="00904CE2" w:rsidRPr="00904CE2" w:rsidRDefault="00904CE2" w:rsidP="00904CE2">
      <w:pPr>
        <w:jc w:val="center"/>
        <w:rPr>
          <w:b/>
          <w:bCs/>
          <w:sz w:val="32"/>
          <w:szCs w:val="32"/>
        </w:rPr>
      </w:pPr>
      <w:r w:rsidRPr="00904CE2">
        <w:rPr>
          <w:b/>
          <w:bCs/>
          <w:sz w:val="32"/>
          <w:szCs w:val="32"/>
        </w:rPr>
        <w:t xml:space="preserve">COMMUNITY IS………. THRIVING TOGETHER </w:t>
      </w:r>
      <w:proofErr w:type="gramStart"/>
      <w:r w:rsidRPr="00904CE2">
        <w:rPr>
          <w:b/>
          <w:bCs/>
          <w:sz w:val="32"/>
          <w:szCs w:val="32"/>
        </w:rPr>
        <w:t>THROUGH  UNCERTAINTY</w:t>
      </w:r>
      <w:proofErr w:type="gramEnd"/>
    </w:p>
    <w:p w14:paraId="6C84258F" w14:textId="77777777" w:rsidR="00904CE2" w:rsidRDefault="00904CE2" w:rsidP="00904CE2">
      <w:pPr>
        <w:jc w:val="center"/>
      </w:pPr>
    </w:p>
    <w:p w14:paraId="67BBD7D7" w14:textId="407814EB" w:rsidR="00E2764C" w:rsidRDefault="00E2764C"/>
    <w:p w14:paraId="768AFB91" w14:textId="53CE8051" w:rsidR="008948BC" w:rsidRDefault="00AB417C">
      <w:r>
        <w:rPr>
          <w:noProof/>
        </w:rPr>
        <w:drawing>
          <wp:inline distT="0" distB="0" distL="0" distR="0" wp14:anchorId="3D3DB4AF" wp14:editId="6E6CEAB6">
            <wp:extent cx="5727700" cy="4184650"/>
            <wp:effectExtent l="0" t="0" r="6350" b="6350"/>
            <wp:docPr id="10640817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40"/>
                    <a:stretch/>
                  </pic:blipFill>
                  <pic:spPr bwMode="auto">
                    <a:xfrm>
                      <a:off x="0" y="0"/>
                      <a:ext cx="572770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4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73"/>
    <w:rsid w:val="00027402"/>
    <w:rsid w:val="00385473"/>
    <w:rsid w:val="003E3712"/>
    <w:rsid w:val="00814866"/>
    <w:rsid w:val="008948BC"/>
    <w:rsid w:val="008C0DFC"/>
    <w:rsid w:val="008F1CC1"/>
    <w:rsid w:val="00904CE2"/>
    <w:rsid w:val="00A66160"/>
    <w:rsid w:val="00AB417C"/>
    <w:rsid w:val="00C416B2"/>
    <w:rsid w:val="00D708AD"/>
    <w:rsid w:val="00E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24E2"/>
  <w15:chartTrackingRefBased/>
  <w15:docId w15:val="{CE53C6CE-8C53-4AC4-9998-2774BB8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4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4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5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4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4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&amp; Marlborough District Health Board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Genet</dc:creator>
  <cp:keywords/>
  <dc:description/>
  <cp:lastModifiedBy>Hilary Genet</cp:lastModifiedBy>
  <cp:revision>4</cp:revision>
  <dcterms:created xsi:type="dcterms:W3CDTF">2024-09-06T04:13:00Z</dcterms:created>
  <dcterms:modified xsi:type="dcterms:W3CDTF">2024-09-08T23:25:00Z</dcterms:modified>
</cp:coreProperties>
</file>